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7C3" w:rsidRDefault="002A57C3" w:rsidP="002A57C3">
      <w:pPr>
        <w:jc w:val="center"/>
        <w:rPr>
          <w:b/>
          <w:sz w:val="36"/>
          <w:szCs w:val="36"/>
        </w:rPr>
      </w:pPr>
      <w:r w:rsidRPr="00EA06BF">
        <w:rPr>
          <w:b/>
          <w:sz w:val="36"/>
          <w:szCs w:val="36"/>
        </w:rPr>
        <w:t>ST ANDREWS PARISH COUNCIL</w:t>
      </w:r>
    </w:p>
    <w:p w:rsidR="00BF3B4C" w:rsidRPr="00EA06BF" w:rsidRDefault="00BF3B4C" w:rsidP="002A57C3">
      <w:pPr>
        <w:jc w:val="center"/>
        <w:rPr>
          <w:b/>
          <w:sz w:val="36"/>
          <w:szCs w:val="36"/>
        </w:rPr>
      </w:pPr>
      <w:r>
        <w:rPr>
          <w:b/>
          <w:sz w:val="36"/>
          <w:szCs w:val="36"/>
        </w:rPr>
        <w:t>PLANNING COMMITTEE</w:t>
      </w:r>
    </w:p>
    <w:p w:rsidR="002A57C3" w:rsidRPr="002A57C3" w:rsidRDefault="002A57C3" w:rsidP="00EA06BF">
      <w:pPr>
        <w:spacing w:line="240" w:lineRule="auto"/>
        <w:jc w:val="center"/>
        <w:rPr>
          <w:sz w:val="28"/>
          <w:szCs w:val="28"/>
        </w:rPr>
      </w:pPr>
      <w:r w:rsidRPr="002A57C3">
        <w:rPr>
          <w:sz w:val="28"/>
          <w:szCs w:val="28"/>
        </w:rPr>
        <w:t xml:space="preserve">Parish Councillors are summoned to attend the Meeting of St Andrews Parish Council </w:t>
      </w:r>
      <w:r w:rsidR="00BF3B4C">
        <w:rPr>
          <w:sz w:val="28"/>
          <w:szCs w:val="28"/>
        </w:rPr>
        <w:t xml:space="preserve">Planning Committee </w:t>
      </w:r>
      <w:r w:rsidRPr="002A57C3">
        <w:rPr>
          <w:sz w:val="28"/>
          <w:szCs w:val="28"/>
        </w:rPr>
        <w:t>which</w:t>
      </w:r>
      <w:r w:rsidR="00C86C01">
        <w:rPr>
          <w:sz w:val="28"/>
          <w:szCs w:val="28"/>
        </w:rPr>
        <w:t xml:space="preserve"> will be held on Wednesday</w:t>
      </w:r>
      <w:r w:rsidR="00EF4FCA">
        <w:rPr>
          <w:sz w:val="28"/>
          <w:szCs w:val="28"/>
        </w:rPr>
        <w:t xml:space="preserve"> </w:t>
      </w:r>
      <w:r w:rsidR="00BF3B4C">
        <w:rPr>
          <w:sz w:val="28"/>
          <w:szCs w:val="28"/>
        </w:rPr>
        <w:t>22 November 2017 at 6.00</w:t>
      </w:r>
      <w:r w:rsidRPr="002A57C3">
        <w:rPr>
          <w:sz w:val="28"/>
          <w:szCs w:val="28"/>
        </w:rPr>
        <w:t xml:space="preserve">pm at </w:t>
      </w:r>
      <w:proofErr w:type="spellStart"/>
      <w:r w:rsidR="00EA06BF">
        <w:rPr>
          <w:sz w:val="28"/>
          <w:szCs w:val="28"/>
        </w:rPr>
        <w:t>R</w:t>
      </w:r>
      <w:r w:rsidRPr="002A57C3">
        <w:rPr>
          <w:sz w:val="28"/>
          <w:szCs w:val="28"/>
        </w:rPr>
        <w:t>edhouse</w:t>
      </w:r>
      <w:proofErr w:type="spellEnd"/>
      <w:r w:rsidRPr="002A57C3">
        <w:rPr>
          <w:sz w:val="28"/>
          <w:szCs w:val="28"/>
        </w:rPr>
        <w:t xml:space="preserve"> Community Centre.</w:t>
      </w:r>
    </w:p>
    <w:p w:rsidR="002A57C3" w:rsidRPr="00CB35D9" w:rsidRDefault="002A57C3" w:rsidP="00795BD5">
      <w:pPr>
        <w:pStyle w:val="ListParagraph"/>
        <w:spacing w:line="240" w:lineRule="auto"/>
        <w:ind w:left="5040" w:firstLine="720"/>
        <w:jc w:val="right"/>
        <w:rPr>
          <w:sz w:val="24"/>
          <w:szCs w:val="24"/>
        </w:rPr>
      </w:pPr>
      <w:r>
        <w:rPr>
          <w:noProof/>
          <w:lang w:eastAsia="en-GB"/>
        </w:rPr>
        <w:drawing>
          <wp:inline distT="0" distB="0" distL="0" distR="0" wp14:anchorId="1B9E1978">
            <wp:extent cx="19907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523875"/>
                    </a:xfrm>
                    <a:prstGeom prst="rect">
                      <a:avLst/>
                    </a:prstGeom>
                    <a:noFill/>
                  </pic:spPr>
                </pic:pic>
              </a:graphicData>
            </a:graphic>
          </wp:inline>
        </w:drawing>
      </w:r>
    </w:p>
    <w:p w:rsidR="002A57C3" w:rsidRPr="002A57C3" w:rsidRDefault="002A57C3" w:rsidP="00EA06BF">
      <w:pPr>
        <w:spacing w:line="240" w:lineRule="auto"/>
        <w:jc w:val="right"/>
        <w:rPr>
          <w:sz w:val="24"/>
          <w:szCs w:val="24"/>
        </w:rPr>
      </w:pPr>
      <w:r w:rsidRPr="002A57C3">
        <w:rPr>
          <w:sz w:val="24"/>
          <w:szCs w:val="24"/>
        </w:rPr>
        <w:t>___________________________</w:t>
      </w:r>
    </w:p>
    <w:p w:rsidR="00EA06BF" w:rsidRDefault="002A57C3" w:rsidP="00286A2A">
      <w:pPr>
        <w:spacing w:after="0" w:line="240" w:lineRule="auto"/>
        <w:jc w:val="right"/>
        <w:rPr>
          <w:sz w:val="24"/>
          <w:szCs w:val="24"/>
        </w:rPr>
      </w:pPr>
      <w:r w:rsidRPr="002A57C3">
        <w:rPr>
          <w:sz w:val="24"/>
          <w:szCs w:val="24"/>
        </w:rPr>
        <w:t xml:space="preserve">Tracy </w:t>
      </w:r>
      <w:proofErr w:type="spellStart"/>
      <w:r w:rsidRPr="002A57C3">
        <w:rPr>
          <w:sz w:val="24"/>
          <w:szCs w:val="24"/>
        </w:rPr>
        <w:t>Predeth</w:t>
      </w:r>
      <w:proofErr w:type="spellEnd"/>
      <w:r w:rsidRPr="002A57C3">
        <w:rPr>
          <w:sz w:val="24"/>
          <w:szCs w:val="24"/>
        </w:rPr>
        <w:t xml:space="preserve"> MPA BA (</w:t>
      </w:r>
      <w:proofErr w:type="gramStart"/>
      <w:r w:rsidRPr="002A57C3">
        <w:rPr>
          <w:sz w:val="24"/>
          <w:szCs w:val="24"/>
        </w:rPr>
        <w:t>Hons)  FILCM</w:t>
      </w:r>
      <w:proofErr w:type="gramEnd"/>
    </w:p>
    <w:p w:rsidR="002A57C3" w:rsidRDefault="002A57C3" w:rsidP="00286A2A">
      <w:pPr>
        <w:spacing w:after="0" w:line="240" w:lineRule="auto"/>
        <w:jc w:val="right"/>
        <w:rPr>
          <w:sz w:val="24"/>
          <w:szCs w:val="24"/>
        </w:rPr>
      </w:pPr>
      <w:r>
        <w:rPr>
          <w:sz w:val="24"/>
          <w:szCs w:val="24"/>
        </w:rPr>
        <w:t xml:space="preserve"> Locum </w:t>
      </w:r>
      <w:r w:rsidRPr="002A57C3">
        <w:rPr>
          <w:sz w:val="24"/>
          <w:szCs w:val="24"/>
        </w:rPr>
        <w:t>Clerk to the Council</w:t>
      </w:r>
    </w:p>
    <w:p w:rsidR="00286A2A" w:rsidRPr="002A57C3" w:rsidRDefault="00286A2A" w:rsidP="00286A2A">
      <w:pPr>
        <w:spacing w:after="0" w:line="240" w:lineRule="auto"/>
        <w:jc w:val="right"/>
        <w:rPr>
          <w:sz w:val="24"/>
          <w:szCs w:val="24"/>
        </w:rPr>
      </w:pPr>
    </w:p>
    <w:p w:rsidR="002A57C3" w:rsidRDefault="00286A2A" w:rsidP="00286A2A">
      <w:pPr>
        <w:spacing w:after="0" w:line="240" w:lineRule="auto"/>
        <w:jc w:val="right"/>
        <w:rPr>
          <w:sz w:val="24"/>
          <w:szCs w:val="24"/>
        </w:rPr>
      </w:pPr>
      <w:r>
        <w:rPr>
          <w:sz w:val="24"/>
          <w:szCs w:val="24"/>
        </w:rPr>
        <w:t>16 November</w:t>
      </w:r>
      <w:r w:rsidR="002A57C3">
        <w:rPr>
          <w:sz w:val="24"/>
          <w:szCs w:val="24"/>
        </w:rPr>
        <w:t xml:space="preserve"> </w:t>
      </w:r>
      <w:r w:rsidR="002A57C3" w:rsidRPr="002A57C3">
        <w:rPr>
          <w:sz w:val="24"/>
          <w:szCs w:val="24"/>
        </w:rPr>
        <w:t xml:space="preserve">2017 </w:t>
      </w:r>
    </w:p>
    <w:p w:rsidR="00286A2A" w:rsidRPr="002A57C3" w:rsidRDefault="00286A2A" w:rsidP="00286A2A">
      <w:pPr>
        <w:spacing w:after="0" w:line="240" w:lineRule="auto"/>
        <w:jc w:val="right"/>
        <w:rPr>
          <w:sz w:val="24"/>
          <w:szCs w:val="24"/>
        </w:rPr>
      </w:pPr>
    </w:p>
    <w:p w:rsidR="00286A2A" w:rsidRDefault="00FE274F" w:rsidP="00286A2A">
      <w:pPr>
        <w:tabs>
          <w:tab w:val="left" w:pos="12075"/>
        </w:tabs>
        <w:spacing w:after="0" w:line="240" w:lineRule="auto"/>
        <w:rPr>
          <w:sz w:val="24"/>
          <w:szCs w:val="24"/>
        </w:rPr>
      </w:pPr>
      <w:r>
        <w:rPr>
          <w:sz w:val="24"/>
          <w:szCs w:val="24"/>
        </w:rPr>
        <w:t xml:space="preserve">Members of the Committee: Cllrs V Tomlinson, J Blake, S Cole, D Donohoe, </w:t>
      </w:r>
      <w:r w:rsidR="00286A2A">
        <w:rPr>
          <w:sz w:val="24"/>
          <w:szCs w:val="24"/>
        </w:rPr>
        <w:t xml:space="preserve">M Friend, </w:t>
      </w:r>
    </w:p>
    <w:p w:rsidR="00FE274F" w:rsidRDefault="00FE274F" w:rsidP="00286A2A">
      <w:pPr>
        <w:tabs>
          <w:tab w:val="left" w:pos="12075"/>
        </w:tabs>
        <w:spacing w:after="0" w:line="240" w:lineRule="auto"/>
        <w:rPr>
          <w:sz w:val="24"/>
          <w:szCs w:val="24"/>
        </w:rPr>
      </w:pPr>
      <w:r>
        <w:rPr>
          <w:sz w:val="24"/>
          <w:szCs w:val="24"/>
        </w:rPr>
        <w:t xml:space="preserve">M Woods, K Woods and V Williams. </w:t>
      </w:r>
    </w:p>
    <w:p w:rsidR="002A57C3" w:rsidRPr="002A57C3" w:rsidRDefault="00795BD5" w:rsidP="00795BD5">
      <w:pPr>
        <w:tabs>
          <w:tab w:val="left" w:pos="12075"/>
        </w:tabs>
        <w:spacing w:line="240" w:lineRule="auto"/>
        <w:rPr>
          <w:sz w:val="24"/>
          <w:szCs w:val="24"/>
        </w:rPr>
      </w:pPr>
      <w:r>
        <w:rPr>
          <w:sz w:val="24"/>
          <w:szCs w:val="24"/>
        </w:rPr>
        <w:tab/>
      </w:r>
    </w:p>
    <w:p w:rsidR="002A57C3" w:rsidRPr="002A57C3" w:rsidRDefault="002A57C3" w:rsidP="00286A2A">
      <w:pPr>
        <w:spacing w:line="240" w:lineRule="auto"/>
        <w:jc w:val="center"/>
        <w:rPr>
          <w:sz w:val="24"/>
          <w:szCs w:val="24"/>
        </w:rPr>
      </w:pPr>
      <w:r w:rsidRPr="00BE7A87">
        <w:rPr>
          <w:b/>
          <w:sz w:val="32"/>
          <w:szCs w:val="32"/>
        </w:rPr>
        <w:t>AGENDA</w:t>
      </w:r>
    </w:p>
    <w:p w:rsidR="00BF3B4C" w:rsidRDefault="00BF3B4C" w:rsidP="00EA06BF">
      <w:pPr>
        <w:pStyle w:val="ListParagraph"/>
        <w:numPr>
          <w:ilvl w:val="0"/>
          <w:numId w:val="1"/>
        </w:numPr>
        <w:spacing w:line="240" w:lineRule="auto"/>
        <w:ind w:left="709" w:hanging="709"/>
        <w:jc w:val="both"/>
        <w:rPr>
          <w:b/>
          <w:sz w:val="24"/>
          <w:szCs w:val="24"/>
        </w:rPr>
      </w:pPr>
      <w:r>
        <w:rPr>
          <w:b/>
          <w:sz w:val="24"/>
          <w:szCs w:val="24"/>
        </w:rPr>
        <w:t>ELECT A CHAIRMAN</w:t>
      </w:r>
    </w:p>
    <w:p w:rsidR="00BF3B4C" w:rsidRDefault="00BF3B4C" w:rsidP="00BF3B4C">
      <w:pPr>
        <w:pStyle w:val="ListParagraph"/>
        <w:spacing w:line="240" w:lineRule="auto"/>
        <w:ind w:left="0"/>
        <w:jc w:val="both"/>
        <w:rPr>
          <w:sz w:val="24"/>
          <w:szCs w:val="24"/>
        </w:rPr>
      </w:pPr>
      <w:r>
        <w:rPr>
          <w:sz w:val="24"/>
          <w:szCs w:val="24"/>
        </w:rPr>
        <w:t>To elect a Chairman of the Planning Committee</w:t>
      </w:r>
    </w:p>
    <w:p w:rsidR="00BF3B4C" w:rsidRPr="00BF3B4C" w:rsidRDefault="00BF3B4C" w:rsidP="00BF3B4C">
      <w:pPr>
        <w:pStyle w:val="ListParagraph"/>
        <w:spacing w:line="240" w:lineRule="auto"/>
        <w:ind w:left="709"/>
        <w:jc w:val="both"/>
        <w:rPr>
          <w:sz w:val="24"/>
          <w:szCs w:val="24"/>
        </w:rPr>
      </w:pPr>
    </w:p>
    <w:p w:rsidR="00BF3B4C" w:rsidRDefault="00BF3B4C" w:rsidP="00EA06BF">
      <w:pPr>
        <w:pStyle w:val="ListParagraph"/>
        <w:numPr>
          <w:ilvl w:val="0"/>
          <w:numId w:val="1"/>
        </w:numPr>
        <w:spacing w:line="240" w:lineRule="auto"/>
        <w:ind w:left="709" w:hanging="709"/>
        <w:jc w:val="both"/>
        <w:rPr>
          <w:b/>
          <w:sz w:val="24"/>
          <w:szCs w:val="24"/>
        </w:rPr>
      </w:pPr>
      <w:r>
        <w:rPr>
          <w:b/>
          <w:sz w:val="24"/>
          <w:szCs w:val="24"/>
        </w:rPr>
        <w:t>ELECT A VICE CHAIRMAN</w:t>
      </w:r>
    </w:p>
    <w:p w:rsidR="00BF3B4C" w:rsidRDefault="00BF3B4C" w:rsidP="00BF3B4C">
      <w:pPr>
        <w:pStyle w:val="ListParagraph"/>
        <w:spacing w:line="240" w:lineRule="auto"/>
        <w:ind w:left="0"/>
        <w:jc w:val="both"/>
        <w:rPr>
          <w:sz w:val="24"/>
          <w:szCs w:val="24"/>
        </w:rPr>
      </w:pPr>
      <w:r w:rsidRPr="00BF3B4C">
        <w:rPr>
          <w:sz w:val="24"/>
          <w:szCs w:val="24"/>
        </w:rPr>
        <w:t>To elect a Vice Chairman of the Planning Committee</w:t>
      </w:r>
    </w:p>
    <w:p w:rsidR="00BF3B4C" w:rsidRPr="00BF3B4C" w:rsidRDefault="00BF3B4C" w:rsidP="00BF3B4C">
      <w:pPr>
        <w:pStyle w:val="ListParagraph"/>
        <w:spacing w:line="240" w:lineRule="auto"/>
        <w:ind w:left="0"/>
        <w:jc w:val="both"/>
        <w:rPr>
          <w:sz w:val="24"/>
          <w:szCs w:val="24"/>
        </w:rPr>
      </w:pPr>
    </w:p>
    <w:p w:rsidR="00BF3B4C" w:rsidRPr="00BF3B4C" w:rsidRDefault="001A7720" w:rsidP="001A7720">
      <w:pPr>
        <w:pStyle w:val="ListParagraph"/>
        <w:numPr>
          <w:ilvl w:val="0"/>
          <w:numId w:val="1"/>
        </w:numPr>
        <w:spacing w:after="0" w:line="240" w:lineRule="auto"/>
        <w:ind w:left="709" w:hanging="709"/>
        <w:jc w:val="both"/>
        <w:rPr>
          <w:sz w:val="24"/>
          <w:szCs w:val="24"/>
        </w:rPr>
      </w:pPr>
      <w:r>
        <w:rPr>
          <w:b/>
          <w:sz w:val="24"/>
          <w:szCs w:val="24"/>
        </w:rPr>
        <w:t>APOLOGIES FOR ABSENCE</w:t>
      </w:r>
    </w:p>
    <w:p w:rsidR="006B048D" w:rsidRDefault="006B048D" w:rsidP="001A7720">
      <w:pPr>
        <w:spacing w:after="0" w:line="240" w:lineRule="auto"/>
        <w:jc w:val="both"/>
        <w:rPr>
          <w:sz w:val="24"/>
          <w:szCs w:val="24"/>
        </w:rPr>
      </w:pPr>
      <w:r w:rsidRPr="00BF3B4C">
        <w:rPr>
          <w:sz w:val="24"/>
          <w:szCs w:val="24"/>
        </w:rPr>
        <w:t xml:space="preserve">To receive and agree to accept apologies for absence. </w:t>
      </w:r>
    </w:p>
    <w:p w:rsidR="001A7720" w:rsidRPr="00BF3B4C" w:rsidRDefault="001A7720" w:rsidP="001A7720">
      <w:pPr>
        <w:spacing w:after="0" w:line="240" w:lineRule="auto"/>
        <w:jc w:val="both"/>
        <w:rPr>
          <w:sz w:val="24"/>
          <w:szCs w:val="24"/>
        </w:rPr>
      </w:pPr>
    </w:p>
    <w:p w:rsidR="002A57C3" w:rsidRPr="006B048D" w:rsidRDefault="00286A2A" w:rsidP="001A7720">
      <w:pPr>
        <w:spacing w:after="0" w:line="240" w:lineRule="auto"/>
        <w:jc w:val="both"/>
        <w:rPr>
          <w:b/>
          <w:sz w:val="24"/>
          <w:szCs w:val="24"/>
        </w:rPr>
      </w:pPr>
      <w:r>
        <w:rPr>
          <w:sz w:val="24"/>
          <w:szCs w:val="24"/>
        </w:rPr>
        <w:t>4</w:t>
      </w:r>
      <w:r w:rsidR="002A57C3" w:rsidRPr="002A57C3">
        <w:rPr>
          <w:sz w:val="24"/>
          <w:szCs w:val="24"/>
        </w:rPr>
        <w:t>.</w:t>
      </w:r>
      <w:r w:rsidR="002A57C3" w:rsidRPr="002A57C3">
        <w:rPr>
          <w:sz w:val="24"/>
          <w:szCs w:val="24"/>
        </w:rPr>
        <w:tab/>
      </w:r>
      <w:r w:rsidR="002A57C3" w:rsidRPr="006B048D">
        <w:rPr>
          <w:b/>
          <w:sz w:val="24"/>
          <w:szCs w:val="24"/>
        </w:rPr>
        <w:t>DECLARATION OF INTERESTS</w:t>
      </w:r>
    </w:p>
    <w:p w:rsidR="002A57C3" w:rsidRPr="002A57C3" w:rsidRDefault="002A57C3" w:rsidP="00EA06BF">
      <w:pPr>
        <w:spacing w:line="240" w:lineRule="auto"/>
        <w:jc w:val="both"/>
        <w:rPr>
          <w:sz w:val="24"/>
          <w:szCs w:val="24"/>
        </w:rPr>
      </w:pPr>
      <w:r w:rsidRPr="002A57C3">
        <w:rPr>
          <w:sz w:val="24"/>
          <w:szCs w:val="24"/>
        </w:rPr>
        <w:t xml:space="preserve">Members are reminded of their responsibility to declare any disclosable pecuniary interest which they may have in any item of business on the agenda no later than when that item is reached. Unless dispensation has been granted, you may not participate in any discussion of, or vote on, or discharge any function related to any matter in which you have a pecuniary interest as defined by regulations made by the Secretary of State under the Localism Act 2011. You must withdraw from the room when the meeting discusses and votes on the matter.  </w:t>
      </w:r>
    </w:p>
    <w:p w:rsidR="004B468B" w:rsidRPr="009D7A3B" w:rsidRDefault="00286A2A" w:rsidP="00BF3B4C">
      <w:pPr>
        <w:spacing w:line="240" w:lineRule="auto"/>
        <w:jc w:val="both"/>
        <w:rPr>
          <w:b/>
          <w:sz w:val="24"/>
          <w:szCs w:val="24"/>
        </w:rPr>
      </w:pPr>
      <w:r>
        <w:rPr>
          <w:b/>
          <w:sz w:val="24"/>
          <w:szCs w:val="24"/>
        </w:rPr>
        <w:t>5</w:t>
      </w:r>
      <w:r w:rsidR="002A57C3" w:rsidRPr="009D7A3B">
        <w:rPr>
          <w:b/>
          <w:sz w:val="24"/>
          <w:szCs w:val="24"/>
        </w:rPr>
        <w:t>.</w:t>
      </w:r>
      <w:r w:rsidR="002A57C3" w:rsidRPr="009D7A3B">
        <w:rPr>
          <w:b/>
          <w:sz w:val="24"/>
          <w:szCs w:val="24"/>
        </w:rPr>
        <w:tab/>
      </w:r>
      <w:r w:rsidR="00BF3B4C" w:rsidRPr="009D7A3B">
        <w:rPr>
          <w:b/>
          <w:sz w:val="24"/>
          <w:szCs w:val="24"/>
        </w:rPr>
        <w:t>PLANNING APPLICATIONS</w:t>
      </w:r>
      <w:r w:rsidR="004B468B" w:rsidRPr="009D7A3B">
        <w:rPr>
          <w:b/>
          <w:sz w:val="24"/>
          <w:szCs w:val="24"/>
        </w:rPr>
        <w:t xml:space="preserve"> </w:t>
      </w:r>
    </w:p>
    <w:p w:rsidR="002A57C3" w:rsidRDefault="00FE274F" w:rsidP="00EA06BF">
      <w:pPr>
        <w:jc w:val="both"/>
        <w:rPr>
          <w:sz w:val="24"/>
          <w:szCs w:val="24"/>
        </w:rPr>
      </w:pPr>
      <w:r>
        <w:rPr>
          <w:sz w:val="24"/>
          <w:szCs w:val="24"/>
        </w:rPr>
        <w:t>To consider</w:t>
      </w:r>
      <w:r w:rsidR="00BF3B4C">
        <w:rPr>
          <w:sz w:val="24"/>
          <w:szCs w:val="24"/>
        </w:rPr>
        <w:t xml:space="preserve"> </w:t>
      </w:r>
      <w:r>
        <w:rPr>
          <w:sz w:val="24"/>
          <w:szCs w:val="24"/>
        </w:rPr>
        <w:t xml:space="preserve">the following </w:t>
      </w:r>
      <w:r w:rsidR="00BF3B4C">
        <w:rPr>
          <w:sz w:val="24"/>
          <w:szCs w:val="24"/>
        </w:rPr>
        <w:t>Planning Application</w:t>
      </w:r>
      <w:r>
        <w:rPr>
          <w:sz w:val="24"/>
          <w:szCs w:val="24"/>
        </w:rPr>
        <w:t>s</w:t>
      </w:r>
      <w:r w:rsidR="00BF3B4C">
        <w:rPr>
          <w:sz w:val="24"/>
          <w:szCs w:val="24"/>
        </w:rPr>
        <w:t xml:space="preserve"> and agree comm</w:t>
      </w:r>
      <w:r>
        <w:rPr>
          <w:sz w:val="24"/>
          <w:szCs w:val="24"/>
        </w:rPr>
        <w:t>ents to Swindon Borough Council:</w:t>
      </w:r>
    </w:p>
    <w:p w:rsidR="001427C8" w:rsidRDefault="001427C8" w:rsidP="00EA06BF">
      <w:pPr>
        <w:jc w:val="both"/>
        <w:rPr>
          <w:b/>
          <w:sz w:val="24"/>
          <w:szCs w:val="24"/>
        </w:rPr>
      </w:pPr>
    </w:p>
    <w:p w:rsidR="00FE274F" w:rsidRPr="009D7A3B" w:rsidRDefault="00FE274F" w:rsidP="00EA06BF">
      <w:pPr>
        <w:jc w:val="both"/>
        <w:rPr>
          <w:b/>
          <w:sz w:val="24"/>
          <w:szCs w:val="24"/>
        </w:rPr>
      </w:pPr>
      <w:bookmarkStart w:id="0" w:name="_GoBack"/>
      <w:bookmarkEnd w:id="0"/>
      <w:r w:rsidRPr="009D7A3B">
        <w:rPr>
          <w:b/>
          <w:sz w:val="24"/>
          <w:szCs w:val="24"/>
        </w:rPr>
        <w:lastRenderedPageBreak/>
        <w:t>S/LBC/17/1812 - PLANNING CONSULTATION</w:t>
      </w:r>
    </w:p>
    <w:p w:rsidR="00FE274F" w:rsidRDefault="00FE274F" w:rsidP="00EA06BF">
      <w:pPr>
        <w:jc w:val="both"/>
        <w:rPr>
          <w:sz w:val="24"/>
          <w:szCs w:val="24"/>
        </w:rPr>
      </w:pPr>
      <w:r w:rsidRPr="00FE274F">
        <w:rPr>
          <w:sz w:val="24"/>
          <w:szCs w:val="24"/>
        </w:rPr>
        <w:t>Re: Conversion of existing outbuilding to habitable room, single storey extension and internal/ external alterations. At: Grove Farmhouse Grove Farm, Tadpole Lane Blunsdon St Andrew Swindon SN25 2DY</w:t>
      </w:r>
    </w:p>
    <w:p w:rsidR="00FE274F" w:rsidRPr="009D7A3B" w:rsidRDefault="00FE274F" w:rsidP="00EA06BF">
      <w:pPr>
        <w:jc w:val="both"/>
        <w:rPr>
          <w:b/>
          <w:sz w:val="24"/>
          <w:szCs w:val="24"/>
        </w:rPr>
      </w:pPr>
      <w:r w:rsidRPr="009D7A3B">
        <w:rPr>
          <w:b/>
          <w:sz w:val="24"/>
          <w:szCs w:val="24"/>
        </w:rPr>
        <w:t>S/HOU/17/1811 - PLANNING CONSULTATION</w:t>
      </w:r>
    </w:p>
    <w:p w:rsidR="00FE274F" w:rsidRDefault="00FE274F" w:rsidP="00EA06BF">
      <w:pPr>
        <w:jc w:val="both"/>
        <w:rPr>
          <w:sz w:val="24"/>
          <w:szCs w:val="24"/>
        </w:rPr>
      </w:pPr>
      <w:r w:rsidRPr="00FE274F">
        <w:rPr>
          <w:sz w:val="24"/>
          <w:szCs w:val="24"/>
        </w:rPr>
        <w:t>Re: Conversion of existing outbuilding to habitable room and single storey extension. At: Grove Farmhouse Grove Farm, Tadpole Lane Blunsdon St Andrew Swindon SN25 2DY</w:t>
      </w:r>
    </w:p>
    <w:p w:rsidR="00FE274F" w:rsidRPr="009D7A3B" w:rsidRDefault="00FE274F" w:rsidP="00EA06BF">
      <w:pPr>
        <w:jc w:val="both"/>
        <w:rPr>
          <w:b/>
          <w:sz w:val="24"/>
          <w:szCs w:val="24"/>
        </w:rPr>
      </w:pPr>
      <w:r w:rsidRPr="009D7A3B">
        <w:rPr>
          <w:b/>
          <w:sz w:val="24"/>
          <w:szCs w:val="24"/>
        </w:rPr>
        <w:t>S/OUT/17/1821 - PLANNING CONSULTATION</w:t>
      </w:r>
    </w:p>
    <w:p w:rsidR="00FE274F" w:rsidRDefault="00FE274F" w:rsidP="00EA06BF">
      <w:pPr>
        <w:jc w:val="both"/>
        <w:rPr>
          <w:sz w:val="24"/>
          <w:szCs w:val="24"/>
        </w:rPr>
      </w:pPr>
      <w:r w:rsidRPr="00FE274F">
        <w:rPr>
          <w:sz w:val="24"/>
          <w:szCs w:val="24"/>
        </w:rPr>
        <w:t xml:space="preserve">Re: Outline planning application for a </w:t>
      </w:r>
      <w:proofErr w:type="gramStart"/>
      <w:r w:rsidRPr="00FE274F">
        <w:rPr>
          <w:sz w:val="24"/>
          <w:szCs w:val="24"/>
        </w:rPr>
        <w:t>mixed use</w:t>
      </w:r>
      <w:proofErr w:type="gramEnd"/>
      <w:r w:rsidRPr="00FE274F">
        <w:rPr>
          <w:sz w:val="24"/>
          <w:szCs w:val="24"/>
        </w:rPr>
        <w:t xml:space="preserve"> development comprising up to 1,650 dwellings, a local centre (Use Classes A1-5, D1, C2 and C3), a primary school (Use Class D1), public open space, landscaping, new vehicular accesses including a bridge across the A419 and associated works. (Means of access not reserved). At: </w:t>
      </w:r>
      <w:proofErr w:type="spellStart"/>
      <w:r w:rsidRPr="00FE274F">
        <w:rPr>
          <w:sz w:val="24"/>
          <w:szCs w:val="24"/>
        </w:rPr>
        <w:t>Kingsdown</w:t>
      </w:r>
      <w:proofErr w:type="spellEnd"/>
      <w:r w:rsidRPr="00FE274F">
        <w:rPr>
          <w:sz w:val="24"/>
          <w:szCs w:val="24"/>
        </w:rPr>
        <w:t xml:space="preserve"> (Land </w:t>
      </w:r>
      <w:proofErr w:type="gramStart"/>
      <w:r w:rsidRPr="00FE274F">
        <w:rPr>
          <w:sz w:val="24"/>
          <w:szCs w:val="24"/>
        </w:rPr>
        <w:t>To</w:t>
      </w:r>
      <w:proofErr w:type="gramEnd"/>
      <w:r w:rsidRPr="00FE274F">
        <w:rPr>
          <w:sz w:val="24"/>
          <w:szCs w:val="24"/>
        </w:rPr>
        <w:t xml:space="preserve"> East Of A419), Swindon Wilts  </w:t>
      </w:r>
    </w:p>
    <w:p w:rsidR="00FE274F" w:rsidRPr="008054C0" w:rsidRDefault="009D7A3B" w:rsidP="00EA06BF">
      <w:pPr>
        <w:jc w:val="both"/>
        <w:rPr>
          <w:b/>
          <w:sz w:val="24"/>
          <w:szCs w:val="24"/>
        </w:rPr>
      </w:pPr>
      <w:r w:rsidRPr="008054C0">
        <w:rPr>
          <w:b/>
          <w:sz w:val="24"/>
          <w:szCs w:val="24"/>
        </w:rPr>
        <w:t>S/HOU/17/1793 - PLANNING CONSULTATION</w:t>
      </w:r>
    </w:p>
    <w:p w:rsidR="00FE274F" w:rsidRDefault="009D7A3B" w:rsidP="00EA06BF">
      <w:pPr>
        <w:jc w:val="both"/>
        <w:rPr>
          <w:sz w:val="24"/>
          <w:szCs w:val="24"/>
        </w:rPr>
      </w:pPr>
      <w:r w:rsidRPr="009D7A3B">
        <w:rPr>
          <w:sz w:val="24"/>
          <w:szCs w:val="24"/>
        </w:rPr>
        <w:t xml:space="preserve">Re: Erection of a single storey rear extension. At: 14 Stanford Road, </w:t>
      </w:r>
      <w:proofErr w:type="spellStart"/>
      <w:r w:rsidRPr="009D7A3B">
        <w:rPr>
          <w:sz w:val="24"/>
          <w:szCs w:val="24"/>
        </w:rPr>
        <w:t>Redhouse</w:t>
      </w:r>
      <w:proofErr w:type="spellEnd"/>
      <w:r w:rsidRPr="009D7A3B">
        <w:rPr>
          <w:sz w:val="24"/>
          <w:szCs w:val="24"/>
        </w:rPr>
        <w:t xml:space="preserve"> Swindon SN25 2AB</w:t>
      </w:r>
    </w:p>
    <w:p w:rsidR="009D7A3B" w:rsidRPr="008054C0" w:rsidRDefault="009D7A3B" w:rsidP="00EA06BF">
      <w:pPr>
        <w:jc w:val="both"/>
        <w:rPr>
          <w:b/>
          <w:sz w:val="24"/>
          <w:szCs w:val="24"/>
        </w:rPr>
      </w:pPr>
      <w:r w:rsidRPr="008054C0">
        <w:rPr>
          <w:b/>
          <w:sz w:val="24"/>
          <w:szCs w:val="24"/>
        </w:rPr>
        <w:t>S/17/1750 - PLANNING CONSULTATION</w:t>
      </w:r>
    </w:p>
    <w:p w:rsidR="009D7A3B" w:rsidRDefault="009D7A3B" w:rsidP="00EA06BF">
      <w:pPr>
        <w:jc w:val="both"/>
        <w:rPr>
          <w:sz w:val="24"/>
          <w:szCs w:val="24"/>
        </w:rPr>
      </w:pPr>
      <w:r w:rsidRPr="009D7A3B">
        <w:rPr>
          <w:sz w:val="24"/>
          <w:szCs w:val="24"/>
        </w:rPr>
        <w:t xml:space="preserve">Re: Erection of a new dental practice and adjoining opticians (Class A1) with 3no. flats above. and 4 no. dwellings. (Variation of condition 8 from previous permission S/16/1059 regarding soft landscaping). At: </w:t>
      </w:r>
      <w:proofErr w:type="spellStart"/>
      <w:r w:rsidRPr="009D7A3B">
        <w:rPr>
          <w:sz w:val="24"/>
          <w:szCs w:val="24"/>
        </w:rPr>
        <w:t>Abbeymeads</w:t>
      </w:r>
      <w:proofErr w:type="spellEnd"/>
      <w:r w:rsidRPr="009D7A3B">
        <w:rPr>
          <w:sz w:val="24"/>
          <w:szCs w:val="24"/>
        </w:rPr>
        <w:t xml:space="preserve"> Dental Practice </w:t>
      </w:r>
      <w:proofErr w:type="spellStart"/>
      <w:r w:rsidRPr="009D7A3B">
        <w:rPr>
          <w:sz w:val="24"/>
          <w:szCs w:val="24"/>
        </w:rPr>
        <w:t>Abbeymeads</w:t>
      </w:r>
      <w:proofErr w:type="spellEnd"/>
      <w:r w:rsidRPr="009D7A3B">
        <w:rPr>
          <w:sz w:val="24"/>
          <w:szCs w:val="24"/>
        </w:rPr>
        <w:t xml:space="preserve"> Medical </w:t>
      </w:r>
      <w:proofErr w:type="gramStart"/>
      <w:r w:rsidRPr="009D7A3B">
        <w:rPr>
          <w:sz w:val="24"/>
          <w:szCs w:val="24"/>
        </w:rPr>
        <w:t>Practice ,</w:t>
      </w:r>
      <w:proofErr w:type="gramEnd"/>
      <w:r w:rsidRPr="009D7A3B">
        <w:rPr>
          <w:sz w:val="24"/>
          <w:szCs w:val="24"/>
        </w:rPr>
        <w:t xml:space="preserve"> Elstree Way Abbey Meads Swindon SN25 4YZ</w:t>
      </w:r>
    </w:p>
    <w:p w:rsidR="009D7A3B" w:rsidRPr="008054C0" w:rsidRDefault="009D7A3B" w:rsidP="00EA06BF">
      <w:pPr>
        <w:jc w:val="both"/>
        <w:rPr>
          <w:b/>
          <w:sz w:val="24"/>
          <w:szCs w:val="24"/>
        </w:rPr>
      </w:pPr>
      <w:r w:rsidRPr="008054C0">
        <w:rPr>
          <w:b/>
          <w:sz w:val="24"/>
          <w:szCs w:val="24"/>
        </w:rPr>
        <w:t>S/HOU/17/1606 - PLANNING CONSULTATION</w:t>
      </w:r>
    </w:p>
    <w:p w:rsidR="009D7A3B" w:rsidRDefault="009D7A3B" w:rsidP="00EA06BF">
      <w:pPr>
        <w:jc w:val="both"/>
        <w:rPr>
          <w:sz w:val="24"/>
          <w:szCs w:val="24"/>
        </w:rPr>
      </w:pPr>
      <w:r w:rsidRPr="009D7A3B">
        <w:rPr>
          <w:sz w:val="24"/>
          <w:szCs w:val="24"/>
        </w:rPr>
        <w:t>Re: Erection of a single storey rear extension and part conversion of carport. At: 63 John Ruskin Road, Tadpole Garden Village Swindon SN25 2PS</w:t>
      </w:r>
    </w:p>
    <w:p w:rsidR="009D7A3B" w:rsidRPr="008054C0" w:rsidRDefault="009D7A3B" w:rsidP="00EA06BF">
      <w:pPr>
        <w:jc w:val="both"/>
        <w:rPr>
          <w:b/>
          <w:sz w:val="24"/>
          <w:szCs w:val="24"/>
        </w:rPr>
      </w:pPr>
      <w:r w:rsidRPr="008054C0">
        <w:rPr>
          <w:b/>
          <w:sz w:val="24"/>
          <w:szCs w:val="24"/>
        </w:rPr>
        <w:t>S/ADV/17/1299 - PLANNING CONSULTATION</w:t>
      </w:r>
    </w:p>
    <w:p w:rsidR="009D7A3B" w:rsidRDefault="009D7A3B" w:rsidP="00EA06BF">
      <w:pPr>
        <w:jc w:val="both"/>
        <w:rPr>
          <w:sz w:val="24"/>
          <w:szCs w:val="24"/>
        </w:rPr>
      </w:pPr>
      <w:r w:rsidRPr="009D7A3B">
        <w:rPr>
          <w:sz w:val="24"/>
          <w:szCs w:val="24"/>
        </w:rPr>
        <w:t>Re: Display of Various post-mounted signage and flags. (Retrospective). At: Abbey Farm Site, Lady Lane Swindon</w:t>
      </w:r>
    </w:p>
    <w:p w:rsidR="00286A2A" w:rsidRPr="00286A2A" w:rsidRDefault="00286A2A" w:rsidP="00EA06BF">
      <w:pPr>
        <w:jc w:val="both"/>
        <w:rPr>
          <w:b/>
          <w:sz w:val="24"/>
          <w:szCs w:val="24"/>
        </w:rPr>
      </w:pPr>
      <w:r w:rsidRPr="00286A2A">
        <w:rPr>
          <w:b/>
          <w:sz w:val="24"/>
          <w:szCs w:val="24"/>
        </w:rPr>
        <w:t>S/HOU/17/1874 - PLANNING CONSULTATION</w:t>
      </w:r>
    </w:p>
    <w:p w:rsidR="009D7A3B" w:rsidRDefault="00286A2A" w:rsidP="00EA06BF">
      <w:pPr>
        <w:jc w:val="both"/>
        <w:rPr>
          <w:sz w:val="24"/>
          <w:szCs w:val="24"/>
        </w:rPr>
      </w:pPr>
      <w:r w:rsidRPr="00286A2A">
        <w:rPr>
          <w:sz w:val="24"/>
          <w:szCs w:val="24"/>
        </w:rPr>
        <w:t>Re: Erection of a single storey rear extension and car port. At: 3 Joyce Close, Abbey Meads Swindon SN25 4G</w:t>
      </w:r>
    </w:p>
    <w:p w:rsidR="00286A2A" w:rsidRPr="00BF3B4C" w:rsidRDefault="00286A2A" w:rsidP="00EA06BF">
      <w:pPr>
        <w:jc w:val="both"/>
        <w:rPr>
          <w:sz w:val="24"/>
          <w:szCs w:val="24"/>
        </w:rPr>
      </w:pPr>
    </w:p>
    <w:sectPr w:rsidR="00286A2A" w:rsidRPr="00BF3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E4772"/>
    <w:multiLevelType w:val="hybridMultilevel"/>
    <w:tmpl w:val="57468E60"/>
    <w:lvl w:ilvl="0" w:tplc="61AC60FE">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DB4DEC"/>
    <w:multiLevelType w:val="hybridMultilevel"/>
    <w:tmpl w:val="4C4C8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C3"/>
    <w:rsid w:val="001427C8"/>
    <w:rsid w:val="001A5BAC"/>
    <w:rsid w:val="001A7720"/>
    <w:rsid w:val="00286A2A"/>
    <w:rsid w:val="002A57C3"/>
    <w:rsid w:val="002F2C37"/>
    <w:rsid w:val="0035721F"/>
    <w:rsid w:val="003647B4"/>
    <w:rsid w:val="00392711"/>
    <w:rsid w:val="003A09ED"/>
    <w:rsid w:val="00407559"/>
    <w:rsid w:val="004622AF"/>
    <w:rsid w:val="00480A6B"/>
    <w:rsid w:val="004B468B"/>
    <w:rsid w:val="00696F20"/>
    <w:rsid w:val="006B048D"/>
    <w:rsid w:val="00700058"/>
    <w:rsid w:val="00795BD5"/>
    <w:rsid w:val="008054C0"/>
    <w:rsid w:val="008C2C37"/>
    <w:rsid w:val="009D7A3B"/>
    <w:rsid w:val="00B736F5"/>
    <w:rsid w:val="00BE7A87"/>
    <w:rsid w:val="00BF3B4C"/>
    <w:rsid w:val="00C061CC"/>
    <w:rsid w:val="00C86C01"/>
    <w:rsid w:val="00CB35D9"/>
    <w:rsid w:val="00CE674F"/>
    <w:rsid w:val="00DC19FA"/>
    <w:rsid w:val="00EA06BF"/>
    <w:rsid w:val="00EB52DC"/>
    <w:rsid w:val="00EF4FCA"/>
    <w:rsid w:val="00F06D6F"/>
    <w:rsid w:val="00FE02E1"/>
    <w:rsid w:val="00FE2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1054"/>
  <w15:docId w15:val="{51907721-515B-4AB9-A4F6-8221B959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7C3"/>
    <w:rPr>
      <w:rFonts w:ascii="Tahoma" w:hAnsi="Tahoma" w:cs="Tahoma"/>
      <w:sz w:val="16"/>
      <w:szCs w:val="16"/>
    </w:rPr>
  </w:style>
  <w:style w:type="paragraph" w:styleId="ListParagraph">
    <w:name w:val="List Paragraph"/>
    <w:basedOn w:val="Normal"/>
    <w:uiPriority w:val="34"/>
    <w:qFormat/>
    <w:rsid w:val="006B0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3916</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Predeth</dc:creator>
  <cp:lastModifiedBy>St Andrews Parish Council</cp:lastModifiedBy>
  <cp:revision>4</cp:revision>
  <cp:lastPrinted>2017-11-13T14:58:00Z</cp:lastPrinted>
  <dcterms:created xsi:type="dcterms:W3CDTF">2017-11-13T14:40:00Z</dcterms:created>
  <dcterms:modified xsi:type="dcterms:W3CDTF">2017-11-16T08:13:00Z</dcterms:modified>
</cp:coreProperties>
</file>